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399"/>
      </w:tblGrid>
      <w:tr w:rsidR="00DA0AEC" w14:paraId="2AD788E2" w14:textId="77777777" w:rsidTr="006C5286">
        <w:tc>
          <w:tcPr>
            <w:tcW w:w="959" w:type="dxa"/>
            <w:tcBorders>
              <w:top w:val="nil"/>
              <w:bottom w:val="nil"/>
            </w:tcBorders>
          </w:tcPr>
          <w:p w14:paraId="1F616356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94127905"/>
            <w:placeholder>
              <w:docPart w:val="DefaultPlaceholder_-1854013440"/>
            </w:placeholder>
            <w:showingPlcHdr/>
          </w:sdtPr>
          <w:sdtContent>
            <w:tc>
              <w:tcPr>
                <w:tcW w:w="8612" w:type="dxa"/>
              </w:tcPr>
              <w:p w14:paraId="762CAC36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55E6">
                  <w:rPr>
                    <w:rStyle w:val="ac"/>
                    <w:b/>
                  </w:rPr>
                  <w:t>Место для ввода текста.</w:t>
                </w:r>
              </w:p>
            </w:tc>
          </w:sdtContent>
        </w:sdt>
      </w:tr>
      <w:tr w:rsidR="00DA0AEC" w14:paraId="52B5DAFD" w14:textId="77777777" w:rsidTr="006C5286">
        <w:tc>
          <w:tcPr>
            <w:tcW w:w="959" w:type="dxa"/>
            <w:tcBorders>
              <w:top w:val="nil"/>
            </w:tcBorders>
          </w:tcPr>
          <w:p w14:paraId="29AB03EB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20C22298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Pr="00DA0AEC">
              <w:rPr>
                <w:rFonts w:ascii="Times New Roman" w:hAnsi="Times New Roman" w:cs="Times New Roman"/>
                <w:sz w:val="16"/>
                <w:szCs w:val="24"/>
              </w:rPr>
              <w:t>аименование организации, органа управления или иного заинтересованного лица</w:t>
            </w:r>
          </w:p>
        </w:tc>
      </w:tr>
    </w:tbl>
    <w:p w14:paraId="259EF779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национального стандарта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A0AEC" w14:paraId="1B613D04" w14:textId="77777777" w:rsidTr="006C5286"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33820625"/>
            <w:placeholder>
              <w:docPart w:val="DefaultPlaceholder_-1854013440"/>
            </w:placeholder>
          </w:sdtPr>
          <w:sdtContent>
            <w:tc>
              <w:tcPr>
                <w:tcW w:w="9571" w:type="dxa"/>
              </w:tcPr>
              <w:p w14:paraId="5E88B572" w14:textId="162D158A" w:rsidR="00BE372C" w:rsidRDefault="00CF0C5D" w:rsidP="003709A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ГОСТ Р ИСО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/</w:t>
                </w:r>
                <w:r w:rsidRP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МЭК 5259-</w:t>
                </w:r>
                <w:r w:rsidR="00BD485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</w:t>
                </w:r>
                <w:r w:rsidRP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-20XX </w:t>
                </w:r>
                <w:r w:rsidR="000F6C72" w:rsidRPr="000F6C7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«</w:t>
                </w:r>
                <w:r w:rsidR="00BD4852" w:rsidRPr="00BD4852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Информационные технологии. Искусственный интеллект. Качество данных для аналитики и машинного обучения. Часть 2. Показатели качества данных</w:t>
                </w:r>
                <w:r w:rsidR="00FA36A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»</w:t>
                </w:r>
                <w:r w:rsidR="00BE372C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  <w:p w14:paraId="3DA5C41C" w14:textId="2D3BA813" w:rsidR="00DA0AEC" w:rsidRPr="000F6C72" w:rsidRDefault="00BE372C" w:rsidP="001445EB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(шифр ПНС: </w:t>
                </w:r>
                <w:r w:rsid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</w:t>
                </w:r>
                <w:r w:rsidR="00CF0C5D" w:rsidRP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.11.164-1.13</w:t>
                </w:r>
                <w:r w:rsidR="003709A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4</w:t>
                </w:r>
                <w:r w:rsidR="00CF0C5D" w:rsidRP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.22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DA0AEC" w14:paraId="37AE7A9B" w14:textId="77777777" w:rsidTr="006C5286">
        <w:tc>
          <w:tcPr>
            <w:tcW w:w="9571" w:type="dxa"/>
          </w:tcPr>
          <w:p w14:paraId="7C6E89EE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стандарта</w:t>
            </w:r>
          </w:p>
        </w:tc>
      </w:tr>
    </w:tbl>
    <w:p w14:paraId="3BA24BA0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8"/>
        <w:gridCol w:w="2337"/>
      </w:tblGrid>
      <w:tr w:rsidR="00DA0AEC" w:rsidRPr="00DA0AEC" w14:paraId="4C23E94E" w14:textId="77777777" w:rsidTr="00DA0AEC"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5C3BFF42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Структурный элемент стандарта</w:t>
            </w:r>
            <w:r w:rsidR="006C5286">
              <w:rPr>
                <w:rStyle w:val="ab"/>
                <w:rFonts w:ascii="Times New Roman" w:hAnsi="Times New Roman" w:cs="Times New Roman"/>
                <w:sz w:val="20"/>
                <w:szCs w:val="24"/>
              </w:rPr>
              <w:footnoteReference w:id="1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04BC616B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Замечание, предложение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49F20290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Предлагаемая редакция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64592D18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Обоснование предлагаемой редакции</w:t>
            </w:r>
          </w:p>
        </w:tc>
      </w:tr>
      <w:tr w:rsidR="00DA0AEC" w14:paraId="14C42E40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2660041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  <w:tcBorders>
                  <w:top w:val="double" w:sz="4" w:space="0" w:color="auto"/>
                </w:tcBorders>
              </w:tcPr>
              <w:p w14:paraId="18BA2B48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655824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391B29BF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17448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621D4DE4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10055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194204F0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14:paraId="72138CED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367607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452F1688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52546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3A802B9C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1872869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215CF18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96367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9B6BA3C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1DABF6AD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909811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7312471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45340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F3F672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801141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E65E703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87734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65C4AB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1C4A0500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13976626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6922FF4C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126509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EA8E624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3014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3091E39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022124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7D61E01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3A59ADB1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876623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5EAE9568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420088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AA6B0C3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815612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7D81DF5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552019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901EFC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66C5F7B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49993816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2" w:type="dxa"/>
              </w:tcPr>
              <w:p w14:paraId="1D6942C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03573903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A34BB11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9854234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3F95A0A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63611985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FFFE377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69BD8473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1121655206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2" w:type="dxa"/>
              </w:tcPr>
              <w:p w14:paraId="53BC0243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905417799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EAFB0A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863740678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51A1C70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714629875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35C1E010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44A88792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2002614301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2" w:type="dxa"/>
              </w:tcPr>
              <w:p w14:paraId="268F2A4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05866308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5D560BA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69539358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490B1842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8444934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49AE7418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504E161A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1501651414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065D77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38067592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E089C0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77164885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B563BD8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30476118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64280A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0A7D3F6A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25983429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2" w:type="dxa"/>
              </w:tcPr>
              <w:p w14:paraId="5EB2CD51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639393107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C7B8F8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0925961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7B3D94CA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24309063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482016C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</w:tbl>
    <w:p w14:paraId="01F67B4F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54935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подразделения, ответственного за подготовку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DA0AEC" w14:paraId="799F8AEA" w14:textId="77777777" w:rsidTr="00972215">
        <w:sdt>
          <w:sdtPr>
            <w:rPr>
              <w:rFonts w:ascii="Times New Roman" w:hAnsi="Times New Roman" w:cs="Times New Roman"/>
              <w:sz w:val="24"/>
              <w:szCs w:val="24"/>
            </w:rPr>
            <w:id w:val="-2012591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36" w:type="dxa"/>
                <w:tcBorders>
                  <w:bottom w:val="single" w:sz="4" w:space="0" w:color="auto"/>
                </w:tcBorders>
                <w:vAlign w:val="bottom"/>
              </w:tcPr>
              <w:p w14:paraId="62366958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5C7445CF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3A7052A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93035214"/>
              <w:placeholder>
                <w:docPart w:val="DefaultPlaceholder_-1854013440"/>
              </w:placeholder>
              <w:showingPlcHdr/>
              <w:text/>
            </w:sdtPr>
            <w:sdtContent>
              <w:p w14:paraId="697E1CD5" w14:textId="77777777" w:rsidR="00972215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26250BE5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65690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764614F9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:rsidRPr="00DA0AEC" w14:paraId="6EC8B338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78A139F3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5C3924B9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742BA61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75F4E7AA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4F684916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24907091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3B4304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6C5286" w14:paraId="0E56D4AB" w14:textId="77777777" w:rsidTr="00972215">
        <w:tc>
          <w:tcPr>
            <w:tcW w:w="3936" w:type="dxa"/>
            <w:tcBorders>
              <w:bottom w:val="single" w:sz="4" w:space="0" w:color="auto"/>
            </w:tcBorders>
          </w:tcPr>
          <w:p w14:paraId="0086D037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39425052"/>
              <w:placeholder>
                <w:docPart w:val="DefaultPlaceholder_-1854013440"/>
              </w:placeholder>
              <w:showingPlcHdr/>
              <w:text/>
            </w:sdtPr>
            <w:sdtContent>
              <w:p w14:paraId="4EEE86B3" w14:textId="77777777" w:rsidR="00972215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2FB26E20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3691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bottom"/>
              </w:tcPr>
              <w:p w14:paraId="6B37928C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4DFDE54B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06805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20523F65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:rsidRPr="00DA0AEC" w14:paraId="72D48634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342968D5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33A77C83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B606BDB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7D168839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6474E07A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5E2D6995" w14:textId="77777777" w:rsidR="00DA0AEC" w:rsidRP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0AEC" w:rsidRPr="00DA0A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8665" w14:textId="77777777" w:rsidR="003C6299" w:rsidRDefault="003C6299" w:rsidP="00DA0AEC">
      <w:pPr>
        <w:spacing w:after="0" w:line="240" w:lineRule="auto"/>
      </w:pPr>
      <w:r>
        <w:separator/>
      </w:r>
    </w:p>
  </w:endnote>
  <w:endnote w:type="continuationSeparator" w:id="0">
    <w:p w14:paraId="56F2599A" w14:textId="77777777" w:rsidR="003C6299" w:rsidRDefault="003C6299" w:rsidP="00DA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F3DB" w14:textId="77777777" w:rsidR="003C6299" w:rsidRDefault="003C6299" w:rsidP="00DA0AEC">
      <w:pPr>
        <w:spacing w:after="0" w:line="240" w:lineRule="auto"/>
      </w:pPr>
      <w:r>
        <w:separator/>
      </w:r>
    </w:p>
  </w:footnote>
  <w:footnote w:type="continuationSeparator" w:id="0">
    <w:p w14:paraId="3A87DB49" w14:textId="77777777" w:rsidR="003C6299" w:rsidRDefault="003C6299" w:rsidP="00DA0AEC">
      <w:pPr>
        <w:spacing w:after="0" w:line="240" w:lineRule="auto"/>
      </w:pPr>
      <w:r>
        <w:continuationSeparator/>
      </w:r>
    </w:p>
  </w:footnote>
  <w:footnote w:id="1">
    <w:p w14:paraId="53393B4B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Style w:val="ab"/>
          <w:rFonts w:ascii="Times New Roman" w:hAnsi="Times New Roman" w:cs="Times New Roman"/>
          <w:sz w:val="16"/>
        </w:rPr>
        <w:footnoteRef/>
      </w:r>
      <w:r w:rsidRPr="006C5286">
        <w:rPr>
          <w:rFonts w:ascii="Times New Roman" w:hAnsi="Times New Roman" w:cs="Times New Roman"/>
          <w:sz w:val="16"/>
        </w:rPr>
        <w:t xml:space="preserve"> Отзыв на проект национального стандарта рекомендуется излагать в следующей последовательности:</w:t>
      </w:r>
    </w:p>
    <w:p w14:paraId="55A48E54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целесообразности разработки стандарта;</w:t>
      </w:r>
    </w:p>
    <w:p w14:paraId="24F4FD71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проекте в целом;</w:t>
      </w:r>
    </w:p>
    <w:p w14:paraId="65AB921E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наименовании стандарта;</w:t>
      </w:r>
    </w:p>
    <w:p w14:paraId="02118057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об области применения стандарта;</w:t>
      </w:r>
    </w:p>
    <w:p w14:paraId="74752B3F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структуре стандарта;</w:t>
      </w:r>
    </w:p>
    <w:p w14:paraId="4E08FF15" w14:textId="77777777" w:rsidR="006C5286" w:rsidRDefault="006C5286">
      <w:pPr>
        <w:pStyle w:val="a9"/>
      </w:pPr>
      <w:r w:rsidRPr="006C5286">
        <w:rPr>
          <w:rFonts w:ascii="Times New Roman" w:hAnsi="Times New Roman" w:cs="Times New Roman"/>
          <w:sz w:val="16"/>
        </w:rPr>
        <w:t>- об отдельных разделах, подразделах, пунктах, подпунктах, абзацах, таблицах, графических материалах и/или приложениях стандарта.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1"/>
      <w:gridCol w:w="4664"/>
    </w:tblGrid>
    <w:tr w:rsidR="00925C9C" w:rsidRPr="00925C9C" w14:paraId="128ACA60" w14:textId="77777777" w:rsidTr="00925C9C">
      <w:tc>
        <w:tcPr>
          <w:tcW w:w="4785" w:type="dxa"/>
        </w:tcPr>
        <w:p w14:paraId="588D7942" w14:textId="77777777" w:rsidR="00925C9C" w:rsidRPr="00DA0AEC" w:rsidRDefault="00925C9C" w:rsidP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Ф</w:t>
          </w:r>
          <w:r w:rsidRPr="00DA0AEC">
            <w:rPr>
              <w:rFonts w:ascii="Times New Roman" w:hAnsi="Times New Roman" w:cs="Times New Roman"/>
              <w:sz w:val="16"/>
              <w:szCs w:val="16"/>
            </w:rPr>
            <w:t>орма отзыва на проект национального стандарта</w:t>
          </w:r>
        </w:p>
        <w:p w14:paraId="4671C878" w14:textId="77777777" w:rsidR="00925C9C" w:rsidRDefault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 w:rsidRPr="00DA0AEC">
            <w:rPr>
              <w:rFonts w:ascii="Times New Roman" w:hAnsi="Times New Roman" w:cs="Times New Roman"/>
              <w:sz w:val="16"/>
              <w:szCs w:val="16"/>
            </w:rPr>
            <w:t>ГОСТ Р 1.2-2020, приложение Б</w:t>
          </w:r>
        </w:p>
      </w:tc>
      <w:tc>
        <w:tcPr>
          <w:tcW w:w="4786" w:type="dxa"/>
        </w:tcPr>
        <w:p w14:paraId="1624883A" w14:textId="77777777" w:rsidR="00925C9C" w:rsidRPr="00925C9C" w:rsidRDefault="00925C9C" w:rsidP="00925C9C">
          <w:pPr>
            <w:pStyle w:val="a4"/>
            <w:jc w:val="right"/>
            <w:rPr>
              <w:rFonts w:ascii="Times New Roman" w:hAnsi="Times New Roman" w:cs="Times New Roman"/>
              <w:sz w:val="28"/>
              <w:szCs w:val="16"/>
            </w:rPr>
          </w:pPr>
        </w:p>
      </w:tc>
    </w:tr>
  </w:tbl>
  <w:p w14:paraId="71828C47" w14:textId="77777777" w:rsidR="00925C9C" w:rsidRDefault="00925C9C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E9"/>
    <w:rsid w:val="000F6C72"/>
    <w:rsid w:val="0013234B"/>
    <w:rsid w:val="001445EB"/>
    <w:rsid w:val="00160B41"/>
    <w:rsid w:val="00252579"/>
    <w:rsid w:val="002E55E6"/>
    <w:rsid w:val="00343A6E"/>
    <w:rsid w:val="003709AD"/>
    <w:rsid w:val="003C6299"/>
    <w:rsid w:val="00402EE9"/>
    <w:rsid w:val="004B79E1"/>
    <w:rsid w:val="00593973"/>
    <w:rsid w:val="006679F3"/>
    <w:rsid w:val="0069408C"/>
    <w:rsid w:val="00694241"/>
    <w:rsid w:val="006C5286"/>
    <w:rsid w:val="007C0F26"/>
    <w:rsid w:val="00825AE1"/>
    <w:rsid w:val="00835B97"/>
    <w:rsid w:val="00925C9C"/>
    <w:rsid w:val="0093753B"/>
    <w:rsid w:val="00972215"/>
    <w:rsid w:val="009C7033"/>
    <w:rsid w:val="00AF41D9"/>
    <w:rsid w:val="00BB2F5C"/>
    <w:rsid w:val="00BD4852"/>
    <w:rsid w:val="00BE372C"/>
    <w:rsid w:val="00CF0C5D"/>
    <w:rsid w:val="00CF59FB"/>
    <w:rsid w:val="00DA0AEC"/>
    <w:rsid w:val="00E80AE6"/>
    <w:rsid w:val="00FA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CC59"/>
  <w15:docId w15:val="{1C60C26C-B38D-4528-AA16-9A481A38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ОСТ Р - Основной текст"/>
    <w:basedOn w:val="a"/>
    <w:qFormat/>
    <w:rsid w:val="00593973"/>
    <w:pPr>
      <w:spacing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-0">
    <w:name w:val="ГОСТ Р - Приложения"/>
    <w:aliases w:val="примечания,сноски"/>
    <w:basedOn w:val="-"/>
    <w:qFormat/>
    <w:rsid w:val="004B79E1"/>
    <w:pPr>
      <w:spacing w:line="360" w:lineRule="auto"/>
    </w:pPr>
    <w:rPr>
      <w:sz w:val="24"/>
    </w:rPr>
  </w:style>
  <w:style w:type="paragraph" w:customStyle="1" w:styleId="11">
    <w:name w:val="Стиль1"/>
    <w:basedOn w:val="-"/>
    <w:qFormat/>
    <w:rsid w:val="007C0F26"/>
    <w:pPr>
      <w:jc w:val="center"/>
    </w:pPr>
    <w:rPr>
      <w:b/>
    </w:rPr>
  </w:style>
  <w:style w:type="paragraph" w:customStyle="1" w:styleId="a3">
    <w:name w:val="ГОСТ Р заголовок"/>
    <w:basedOn w:val="1"/>
    <w:next w:val="-"/>
    <w:qFormat/>
    <w:rsid w:val="007C0F26"/>
    <w:pPr>
      <w:spacing w:before="0" w:line="360" w:lineRule="auto"/>
      <w:ind w:firstLine="851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7C0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AEC"/>
  </w:style>
  <w:style w:type="paragraph" w:styleId="a6">
    <w:name w:val="footer"/>
    <w:basedOn w:val="a"/>
    <w:link w:val="a7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AEC"/>
  </w:style>
  <w:style w:type="table" w:styleId="a8">
    <w:name w:val="Table Grid"/>
    <w:basedOn w:val="a1"/>
    <w:uiPriority w:val="59"/>
    <w:rsid w:val="00DA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C528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528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5286"/>
    <w:rPr>
      <w:vertAlign w:val="superscript"/>
    </w:rPr>
  </w:style>
  <w:style w:type="character" w:styleId="ac">
    <w:name w:val="Placeholder Text"/>
    <w:basedOn w:val="a0"/>
    <w:uiPriority w:val="99"/>
    <w:semiHidden/>
    <w:rsid w:val="00972215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BB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2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62195-3F1E-4296-9B2A-AE5C76776880}"/>
      </w:docPartPr>
      <w:docPartBody>
        <w:p w:rsidR="00AF08FA" w:rsidRDefault="00B14FD0"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5C31447BD4DD19C91144B54369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0DC66-DA45-463F-9DE5-7EC5BB36617A}"/>
      </w:docPartPr>
      <w:docPartBody>
        <w:p w:rsidR="00AF08FA" w:rsidRDefault="00B14FD0" w:rsidP="00B14FD0">
          <w:pPr>
            <w:pStyle w:val="2C05C31447BD4DD19C91144B543698F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6BE1A27852418B94195350FFDCA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A3E3D-AFCA-4195-8976-C87824B6F987}"/>
      </w:docPartPr>
      <w:docPartBody>
        <w:p w:rsidR="00AF08FA" w:rsidRDefault="00B14FD0" w:rsidP="00B14FD0">
          <w:pPr>
            <w:pStyle w:val="D26BE1A27852418B94195350FFDCA96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326E04C9BF4E2AAB3612E2B21DA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A54A3-9002-449F-B2F5-30E242A043F7}"/>
      </w:docPartPr>
      <w:docPartBody>
        <w:p w:rsidR="00AF08FA" w:rsidRDefault="00B14FD0" w:rsidP="00B14FD0">
          <w:pPr>
            <w:pStyle w:val="CA326E04C9BF4E2AAB3612E2B21DA6FF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4A4429B161440981BA06ABCD9B1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BBF4C-772C-4124-A2F4-582AC4C90B13}"/>
      </w:docPartPr>
      <w:docPartBody>
        <w:p w:rsidR="00AF08FA" w:rsidRDefault="00B14FD0" w:rsidP="00B14FD0">
          <w:pPr>
            <w:pStyle w:val="BE4A4429B161440981BA06ABCD9B1B40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84E535AFD4114AF7FEDF475420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E7184-6568-4DBA-BC66-11AC00713606}"/>
      </w:docPartPr>
      <w:docPartBody>
        <w:p w:rsidR="00AF08FA" w:rsidRDefault="00B14FD0" w:rsidP="00B14FD0">
          <w:pPr>
            <w:pStyle w:val="81984E535AFD4114AF7FEDF4754203B1"/>
          </w:pPr>
          <w:r w:rsidRPr="004F33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FD0"/>
    <w:rsid w:val="0000335F"/>
    <w:rsid w:val="00470270"/>
    <w:rsid w:val="0070232F"/>
    <w:rsid w:val="009C5547"/>
    <w:rsid w:val="009E3FCB"/>
    <w:rsid w:val="00A722A1"/>
    <w:rsid w:val="00AF08FA"/>
    <w:rsid w:val="00AF602A"/>
    <w:rsid w:val="00B14FD0"/>
    <w:rsid w:val="00B55A75"/>
    <w:rsid w:val="00ED0516"/>
    <w:rsid w:val="00E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FD0"/>
    <w:rPr>
      <w:color w:val="808080"/>
    </w:rPr>
  </w:style>
  <w:style w:type="paragraph" w:customStyle="1" w:styleId="2C05C31447BD4DD19C91144B543698F1">
    <w:name w:val="2C05C31447BD4DD19C91144B543698F1"/>
    <w:rsid w:val="00B14FD0"/>
  </w:style>
  <w:style w:type="paragraph" w:customStyle="1" w:styleId="D26BE1A27852418B94195350FFDCA961">
    <w:name w:val="D26BE1A27852418B94195350FFDCA961"/>
    <w:rsid w:val="00B14FD0"/>
  </w:style>
  <w:style w:type="paragraph" w:customStyle="1" w:styleId="CA326E04C9BF4E2AAB3612E2B21DA6FF">
    <w:name w:val="CA326E04C9BF4E2AAB3612E2B21DA6FF"/>
    <w:rsid w:val="00B14FD0"/>
  </w:style>
  <w:style w:type="paragraph" w:customStyle="1" w:styleId="BE4A4429B161440981BA06ABCD9B1B40">
    <w:name w:val="BE4A4429B161440981BA06ABCD9B1B40"/>
    <w:rsid w:val="00B14FD0"/>
  </w:style>
  <w:style w:type="paragraph" w:customStyle="1" w:styleId="81984E535AFD4114AF7FEDF4754203B1">
    <w:name w:val="81984E535AFD4114AF7FEDF4754203B1"/>
    <w:rsid w:val="00B14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5B789-30F7-45B2-8C8A-FEBD40D6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asustek</dc:creator>
  <cp:lastModifiedBy>Сергей Афанасьев</cp:lastModifiedBy>
  <cp:revision>4</cp:revision>
  <dcterms:created xsi:type="dcterms:W3CDTF">2022-09-19T17:02:00Z</dcterms:created>
  <dcterms:modified xsi:type="dcterms:W3CDTF">2022-09-19T17:05:00Z</dcterms:modified>
</cp:coreProperties>
</file>